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89649D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  <w:vAlign w:val="center"/>
          </w:tcPr>
          <w:p w:rsidR="009917FC" w:rsidRPr="006263D8" w:rsidRDefault="0089649D" w:rsidP="0089649D">
            <w:pPr>
              <w:spacing w:line="4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电脑康复治疗仪（</w:t>
            </w:r>
            <w:r w:rsidRPr="006263D8">
              <w:rPr>
                <w:rFonts w:ascii="宋体" w:eastAsia="宋体" w:hAnsi="宋体" w:hint="eastAsia"/>
                <w:sz w:val="24"/>
                <w:szCs w:val="24"/>
              </w:rPr>
              <w:t>超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声</w:t>
            </w:r>
            <w:r w:rsidR="00B26CCA">
              <w:rPr>
                <w:rFonts w:ascii="宋体" w:eastAsia="宋体" w:hAnsi="宋体" w:hint="eastAsia"/>
                <w:sz w:val="24"/>
                <w:szCs w:val="24"/>
              </w:rPr>
              <w:t>治疗仪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6263D8" w:rsidP="00BA6223">
            <w:pPr>
              <w:spacing w:line="4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 w:rsidR="00895D8D"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</w:tr>
      <w:tr w:rsidR="007C0E4C" w:rsidRPr="009917FC" w:rsidTr="0089649D">
        <w:trPr>
          <w:trHeight w:val="526"/>
        </w:trPr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89649D" w:rsidRDefault="006263D8" w:rsidP="0089649D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89649D">
              <w:rPr>
                <w:rFonts w:ascii="宋体" w:eastAsia="宋体" w:hAnsi="宋体" w:hint="eastAsia"/>
                <w:sz w:val="24"/>
                <w:szCs w:val="24"/>
              </w:rPr>
              <w:t>深圳德麦</w:t>
            </w:r>
          </w:p>
        </w:tc>
      </w:tr>
      <w:tr w:rsidR="009917FC" w:rsidRPr="009917FC" w:rsidTr="0089649D">
        <w:trPr>
          <w:trHeight w:val="592"/>
        </w:trPr>
        <w:tc>
          <w:tcPr>
            <w:tcW w:w="8296" w:type="dxa"/>
            <w:gridSpan w:val="5"/>
          </w:tcPr>
          <w:p w:rsidR="009917FC" w:rsidRPr="009917FC" w:rsidRDefault="009917FC" w:rsidP="006263D8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89649D" w:rsidRPr="0089649D">
              <w:rPr>
                <w:rFonts w:ascii="宋体" w:eastAsia="宋体" w:hAnsi="宋体" w:hint="eastAsia"/>
                <w:sz w:val="24"/>
                <w:szCs w:val="24"/>
              </w:rPr>
              <w:t>针对各种疼痛、软组织挫伤、运动损伤等的康复治疗</w:t>
            </w:r>
            <w:r w:rsidR="006263D8" w:rsidRPr="0089649D"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 w:rsidR="0089649D" w:rsidRPr="0089649D"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6263D8" w:rsidRPr="006263D8" w:rsidRDefault="006263D8" w:rsidP="006263D8">
            <w:pPr>
              <w:spacing w:line="42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263D8">
              <w:rPr>
                <w:rFonts w:ascii="宋体" w:eastAsia="宋体" w:hAnsi="宋体" w:hint="eastAsia"/>
                <w:sz w:val="24"/>
                <w:szCs w:val="24"/>
              </w:rPr>
              <w:t>1MHz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超声治疗头的工作参数</w:t>
            </w:r>
            <w:r w:rsidRPr="006263D8">
              <w:rPr>
                <w:rFonts w:ascii="宋体" w:eastAsia="宋体" w:hAnsi="宋体" w:hint="eastAsia"/>
                <w:sz w:val="24"/>
                <w:szCs w:val="24"/>
              </w:rPr>
              <w:t>：</w:t>
            </w:r>
          </w:p>
          <w:p w:rsidR="006263D8" w:rsidRPr="006263D8" w:rsidRDefault="006263D8" w:rsidP="006263D8">
            <w:pPr>
              <w:spacing w:line="42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263D8">
              <w:rPr>
                <w:rFonts w:ascii="宋体" w:eastAsia="宋体" w:hAnsi="宋体" w:hint="eastAsia"/>
                <w:sz w:val="24"/>
                <w:szCs w:val="24"/>
              </w:rPr>
              <w:t>额定输出功率：7.50W±20%；</w:t>
            </w:r>
          </w:p>
          <w:p w:rsidR="006263D8" w:rsidRPr="006263D8" w:rsidRDefault="006263D8" w:rsidP="006263D8">
            <w:pPr>
              <w:spacing w:line="42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263D8">
              <w:rPr>
                <w:rFonts w:ascii="宋体" w:eastAsia="宋体" w:hAnsi="宋体" w:hint="eastAsia"/>
                <w:sz w:val="24"/>
                <w:szCs w:val="24"/>
              </w:rPr>
              <w:t>治疗头有效辐射面积：2.5</w:t>
            </w:r>
            <w:r w:rsidRPr="006263D8">
              <w:rPr>
                <w:rFonts w:ascii="宋体" w:eastAsia="宋体" w:hAnsi="宋体"/>
                <w:sz w:val="24"/>
                <w:szCs w:val="24"/>
              </w:rPr>
              <w:t xml:space="preserve"> c</w:t>
            </w:r>
            <w:r w:rsidRPr="006263D8">
              <w:rPr>
                <w:rFonts w:ascii="宋体" w:eastAsia="宋体" w:hAnsi="宋体" w:hint="eastAsia"/>
                <w:sz w:val="24"/>
                <w:szCs w:val="24"/>
              </w:rPr>
              <w:t>㎡±20%；</w:t>
            </w:r>
          </w:p>
          <w:p w:rsidR="006263D8" w:rsidRPr="006263D8" w:rsidRDefault="006263D8" w:rsidP="006263D8">
            <w:pPr>
              <w:spacing w:line="42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263D8">
              <w:rPr>
                <w:rFonts w:ascii="宋体" w:eastAsia="宋体" w:hAnsi="宋体" w:hint="eastAsia"/>
                <w:sz w:val="24"/>
                <w:szCs w:val="24"/>
              </w:rPr>
              <w:t>额定输出有效声强：3.0W/</w:t>
            </w:r>
            <w:r w:rsidRPr="006263D8">
              <w:rPr>
                <w:rFonts w:ascii="宋体" w:eastAsia="宋体" w:hAnsi="宋体"/>
                <w:sz w:val="24"/>
                <w:szCs w:val="24"/>
              </w:rPr>
              <w:t xml:space="preserve"> c</w:t>
            </w:r>
            <w:r w:rsidRPr="006263D8">
              <w:rPr>
                <w:rFonts w:ascii="宋体" w:eastAsia="宋体" w:hAnsi="宋体" w:hint="eastAsia"/>
                <w:sz w:val="24"/>
                <w:szCs w:val="24"/>
              </w:rPr>
              <w:t>㎡±30%；</w:t>
            </w:r>
          </w:p>
          <w:p w:rsidR="006263D8" w:rsidRPr="006263D8" w:rsidRDefault="006263D8" w:rsidP="006263D8">
            <w:pPr>
              <w:spacing w:line="42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263D8">
              <w:rPr>
                <w:rFonts w:ascii="宋体" w:eastAsia="宋体" w:hAnsi="宋体" w:hint="eastAsia"/>
                <w:sz w:val="24"/>
                <w:szCs w:val="24"/>
              </w:rPr>
              <w:t>声工作频率：1.0MH</w:t>
            </w:r>
            <w:r w:rsidRPr="006263D8">
              <w:rPr>
                <w:rFonts w:ascii="宋体" w:eastAsia="宋体" w:hAnsi="宋体"/>
                <w:sz w:val="24"/>
                <w:szCs w:val="24"/>
              </w:rPr>
              <w:t>z</w:t>
            </w:r>
            <w:r w:rsidRPr="006263D8">
              <w:rPr>
                <w:rFonts w:ascii="宋体" w:eastAsia="宋体" w:hAnsi="宋体" w:hint="eastAsia"/>
                <w:sz w:val="24"/>
                <w:szCs w:val="24"/>
              </w:rPr>
              <w:t>±10%；</w:t>
            </w:r>
            <w:r w:rsidRPr="006263D8">
              <w:rPr>
                <w:rFonts w:ascii="宋体" w:eastAsia="宋体" w:hAnsi="宋体" w:hint="eastAsia"/>
                <w:sz w:val="24"/>
                <w:szCs w:val="24"/>
              </w:rPr>
              <w:tab/>
            </w:r>
            <w:r w:rsidRPr="006263D8">
              <w:rPr>
                <w:rFonts w:ascii="宋体" w:eastAsia="宋体" w:hAnsi="宋体" w:hint="eastAsia"/>
                <w:sz w:val="24"/>
                <w:szCs w:val="24"/>
              </w:rPr>
              <w:tab/>
              <w:t>波束不均匀性系数：≤8；</w:t>
            </w:r>
          </w:p>
          <w:p w:rsidR="006263D8" w:rsidRPr="006263D8" w:rsidRDefault="006263D8" w:rsidP="006263D8">
            <w:pPr>
              <w:spacing w:line="42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263D8">
              <w:rPr>
                <w:rFonts w:ascii="宋体" w:eastAsia="宋体" w:hAnsi="宋体" w:hint="eastAsia"/>
                <w:sz w:val="24"/>
                <w:szCs w:val="24"/>
              </w:rPr>
              <w:t>波束最大声强：24W/</w:t>
            </w:r>
            <w:r w:rsidRPr="006263D8">
              <w:rPr>
                <w:rFonts w:ascii="宋体" w:eastAsia="宋体" w:hAnsi="宋体"/>
                <w:sz w:val="24"/>
                <w:szCs w:val="24"/>
              </w:rPr>
              <w:t xml:space="preserve"> c</w:t>
            </w:r>
            <w:r w:rsidRPr="006263D8">
              <w:rPr>
                <w:rFonts w:ascii="宋体" w:eastAsia="宋体" w:hAnsi="宋体" w:hint="eastAsia"/>
                <w:sz w:val="24"/>
                <w:szCs w:val="24"/>
              </w:rPr>
              <w:t>㎡±30%；</w:t>
            </w:r>
            <w:r w:rsidRPr="006263D8">
              <w:rPr>
                <w:rFonts w:ascii="宋体" w:eastAsia="宋体" w:hAnsi="宋体" w:hint="eastAsia"/>
                <w:sz w:val="24"/>
                <w:szCs w:val="24"/>
              </w:rPr>
              <w:tab/>
              <w:t>波束类型：准直型；</w:t>
            </w:r>
            <w:r w:rsidRPr="006263D8">
              <w:rPr>
                <w:rFonts w:ascii="宋体" w:eastAsia="宋体" w:hAnsi="宋体" w:hint="eastAsia"/>
                <w:sz w:val="24"/>
                <w:szCs w:val="24"/>
              </w:rPr>
              <w:tab/>
            </w:r>
            <w:r w:rsidRPr="006263D8">
              <w:rPr>
                <w:rFonts w:ascii="宋体" w:eastAsia="宋体" w:hAnsi="宋体" w:hint="eastAsia"/>
                <w:sz w:val="24"/>
                <w:szCs w:val="24"/>
              </w:rPr>
              <w:tab/>
            </w:r>
          </w:p>
          <w:p w:rsidR="006263D8" w:rsidRPr="006263D8" w:rsidRDefault="006263D8" w:rsidP="006263D8">
            <w:pPr>
              <w:spacing w:line="42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263D8">
              <w:rPr>
                <w:rFonts w:ascii="宋体" w:eastAsia="宋体" w:hAnsi="宋体" w:hint="eastAsia"/>
                <w:sz w:val="24"/>
                <w:szCs w:val="24"/>
              </w:rPr>
              <w:t>波形：脉冲波、连续波；</w:t>
            </w:r>
            <w:r w:rsidRPr="006263D8">
              <w:rPr>
                <w:rFonts w:ascii="宋体" w:eastAsia="宋体" w:hAnsi="宋体" w:hint="eastAsia"/>
                <w:sz w:val="24"/>
                <w:szCs w:val="24"/>
              </w:rPr>
              <w:tab/>
            </w:r>
            <w:r w:rsidRPr="006263D8">
              <w:rPr>
                <w:rFonts w:ascii="宋体" w:eastAsia="宋体" w:hAnsi="宋体" w:hint="eastAsia"/>
                <w:sz w:val="24"/>
                <w:szCs w:val="24"/>
              </w:rPr>
              <w:tab/>
            </w:r>
            <w:r w:rsidRPr="006263D8">
              <w:rPr>
                <w:rFonts w:ascii="宋体" w:eastAsia="宋体" w:hAnsi="宋体" w:hint="eastAsia"/>
                <w:sz w:val="24"/>
                <w:szCs w:val="24"/>
              </w:rPr>
              <w:tab/>
              <w:t>安全分类：Ⅰ类，B型，</w:t>
            </w:r>
            <w:r w:rsidRPr="006263D8">
              <w:rPr>
                <w:rFonts w:ascii="宋体" w:eastAsia="宋体" w:hAnsi="宋体"/>
                <w:sz w:val="24"/>
                <w:szCs w:val="24"/>
              </w:rPr>
              <w:object w:dxaOrig="151" w:dyaOrig="1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5" o:spid="_x0000_i1025" type="#_x0000_t75" style="width:9pt;height:12pt;mso-position-horizontal-relative:page;mso-position-vertical-relative:page" o:ole="">
                  <v:imagedata r:id="rId6" o:title=""/>
                </v:shape>
                <o:OLEObject Type="Embed" ProgID="CorelDraw.Graphic.9" ShapeID="对象 5" DrawAspect="Content" ObjectID="_1598428978" r:id="rId7">
                  <o:FieldCodes>\* MERGEFORMAT</o:FieldCodes>
                </o:OLEObject>
              </w:object>
            </w:r>
          </w:p>
          <w:p w:rsidR="006263D8" w:rsidRPr="006263D8" w:rsidRDefault="006263D8" w:rsidP="006263D8">
            <w:pPr>
              <w:spacing w:line="42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263D8">
              <w:rPr>
                <w:rFonts w:ascii="宋体" w:eastAsia="宋体" w:hAnsi="宋体" w:hint="eastAsia"/>
                <w:sz w:val="24"/>
                <w:szCs w:val="24"/>
              </w:rPr>
              <w:t>治疗头进液防护程度：IPX7 （防水深度，治疗头辐射面往上10mm ）</w:t>
            </w:r>
          </w:p>
          <w:p w:rsidR="006263D8" w:rsidRPr="006263D8" w:rsidRDefault="006263D8" w:rsidP="006263D8">
            <w:pPr>
              <w:spacing w:line="42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263D8">
              <w:rPr>
                <w:rFonts w:ascii="宋体" w:eastAsia="宋体" w:hAnsi="宋体" w:hint="eastAsia"/>
                <w:sz w:val="24"/>
                <w:szCs w:val="24"/>
              </w:rPr>
              <w:t>机身进液防护程度：IPX0</w:t>
            </w:r>
          </w:p>
          <w:p w:rsidR="006263D8" w:rsidRPr="006263D8" w:rsidRDefault="006263D8" w:rsidP="006263D8">
            <w:pPr>
              <w:spacing w:line="42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263D8">
              <w:rPr>
                <w:rFonts w:ascii="宋体" w:eastAsia="宋体" w:hAnsi="宋体" w:hint="eastAsia"/>
                <w:sz w:val="24"/>
                <w:szCs w:val="24"/>
              </w:rPr>
              <w:t>每一种调制设置的调制波形：方波；输出波形描述：100%方波调制；</w:t>
            </w:r>
          </w:p>
          <w:p w:rsidR="006263D8" w:rsidRPr="006263D8" w:rsidRDefault="006263D8" w:rsidP="006263D8">
            <w:pPr>
              <w:spacing w:line="42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263D8">
              <w:rPr>
                <w:rFonts w:ascii="宋体" w:eastAsia="宋体" w:hAnsi="宋体" w:hint="eastAsia"/>
                <w:sz w:val="24"/>
                <w:szCs w:val="24"/>
              </w:rPr>
              <w:t>3MHz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超声治疗头的工作参数</w:t>
            </w:r>
            <w:r w:rsidRPr="006263D8">
              <w:rPr>
                <w:rFonts w:ascii="宋体" w:eastAsia="宋体" w:hAnsi="宋体" w:hint="eastAsia"/>
                <w:sz w:val="24"/>
                <w:szCs w:val="24"/>
              </w:rPr>
              <w:t>：</w:t>
            </w:r>
          </w:p>
          <w:p w:rsidR="006263D8" w:rsidRPr="006263D8" w:rsidRDefault="006263D8" w:rsidP="006263D8">
            <w:pPr>
              <w:spacing w:line="42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263D8">
              <w:rPr>
                <w:rFonts w:ascii="宋体" w:eastAsia="宋体" w:hAnsi="宋体" w:hint="eastAsia"/>
                <w:sz w:val="24"/>
                <w:szCs w:val="24"/>
              </w:rPr>
              <w:t>额定输出功率：3.30W±20%；</w:t>
            </w:r>
          </w:p>
          <w:p w:rsidR="006263D8" w:rsidRPr="006263D8" w:rsidRDefault="006263D8" w:rsidP="006263D8">
            <w:pPr>
              <w:spacing w:line="42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263D8">
              <w:rPr>
                <w:rFonts w:ascii="宋体" w:eastAsia="宋体" w:hAnsi="宋体" w:hint="eastAsia"/>
                <w:sz w:val="24"/>
                <w:szCs w:val="24"/>
              </w:rPr>
              <w:t>治疗头有效辐射面积：1.1</w:t>
            </w:r>
            <w:r w:rsidRPr="006263D8">
              <w:rPr>
                <w:rFonts w:ascii="宋体" w:eastAsia="宋体" w:hAnsi="宋体"/>
                <w:sz w:val="24"/>
                <w:szCs w:val="24"/>
              </w:rPr>
              <w:t xml:space="preserve"> c</w:t>
            </w:r>
            <w:r w:rsidRPr="006263D8">
              <w:rPr>
                <w:rFonts w:ascii="宋体" w:eastAsia="宋体" w:hAnsi="宋体" w:hint="eastAsia"/>
                <w:sz w:val="24"/>
                <w:szCs w:val="24"/>
              </w:rPr>
              <w:t>㎡±20%；</w:t>
            </w:r>
          </w:p>
          <w:p w:rsidR="006263D8" w:rsidRPr="006263D8" w:rsidRDefault="006263D8" w:rsidP="006263D8">
            <w:pPr>
              <w:spacing w:line="42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263D8">
              <w:rPr>
                <w:rFonts w:ascii="宋体" w:eastAsia="宋体" w:hAnsi="宋体" w:hint="eastAsia"/>
                <w:sz w:val="24"/>
                <w:szCs w:val="24"/>
              </w:rPr>
              <w:t>额定输出有效声强：3.0W/</w:t>
            </w:r>
            <w:r w:rsidRPr="006263D8">
              <w:rPr>
                <w:rFonts w:ascii="宋体" w:eastAsia="宋体" w:hAnsi="宋体"/>
                <w:sz w:val="24"/>
                <w:szCs w:val="24"/>
              </w:rPr>
              <w:t xml:space="preserve"> c</w:t>
            </w:r>
            <w:r w:rsidRPr="006263D8">
              <w:rPr>
                <w:rFonts w:ascii="宋体" w:eastAsia="宋体" w:hAnsi="宋体" w:hint="eastAsia"/>
                <w:sz w:val="24"/>
                <w:szCs w:val="24"/>
              </w:rPr>
              <w:t>㎡±30%；</w:t>
            </w:r>
          </w:p>
          <w:p w:rsidR="006263D8" w:rsidRPr="006263D8" w:rsidRDefault="006263D8" w:rsidP="006263D8">
            <w:pPr>
              <w:spacing w:line="42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263D8">
              <w:rPr>
                <w:rFonts w:ascii="宋体" w:eastAsia="宋体" w:hAnsi="宋体" w:hint="eastAsia"/>
                <w:sz w:val="24"/>
                <w:szCs w:val="24"/>
              </w:rPr>
              <w:t>声工作频率：3.0MH</w:t>
            </w:r>
            <w:r w:rsidRPr="006263D8">
              <w:rPr>
                <w:rFonts w:ascii="宋体" w:eastAsia="宋体" w:hAnsi="宋体"/>
                <w:sz w:val="24"/>
                <w:szCs w:val="24"/>
              </w:rPr>
              <w:t>z</w:t>
            </w:r>
            <w:r w:rsidRPr="006263D8">
              <w:rPr>
                <w:rFonts w:ascii="宋体" w:eastAsia="宋体" w:hAnsi="宋体" w:hint="eastAsia"/>
                <w:sz w:val="24"/>
                <w:szCs w:val="24"/>
              </w:rPr>
              <w:t>±10%；</w:t>
            </w:r>
            <w:r w:rsidRPr="006263D8">
              <w:rPr>
                <w:rFonts w:ascii="宋体" w:eastAsia="宋体" w:hAnsi="宋体" w:hint="eastAsia"/>
                <w:sz w:val="24"/>
                <w:szCs w:val="24"/>
              </w:rPr>
              <w:tab/>
            </w:r>
            <w:r w:rsidRPr="006263D8">
              <w:rPr>
                <w:rFonts w:ascii="宋体" w:eastAsia="宋体" w:hAnsi="宋体" w:hint="eastAsia"/>
                <w:sz w:val="24"/>
                <w:szCs w:val="24"/>
              </w:rPr>
              <w:tab/>
              <w:t>波束不均匀性系数：≤8；</w:t>
            </w:r>
          </w:p>
          <w:p w:rsidR="006263D8" w:rsidRPr="006263D8" w:rsidRDefault="006263D8" w:rsidP="006263D8">
            <w:pPr>
              <w:spacing w:line="42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263D8">
              <w:rPr>
                <w:rFonts w:ascii="宋体" w:eastAsia="宋体" w:hAnsi="宋体" w:hint="eastAsia"/>
                <w:sz w:val="24"/>
                <w:szCs w:val="24"/>
              </w:rPr>
              <w:t>波束最大声强：24W/</w:t>
            </w:r>
            <w:r w:rsidRPr="006263D8">
              <w:rPr>
                <w:rFonts w:ascii="宋体" w:eastAsia="宋体" w:hAnsi="宋体"/>
                <w:sz w:val="24"/>
                <w:szCs w:val="24"/>
              </w:rPr>
              <w:t xml:space="preserve"> c</w:t>
            </w:r>
            <w:r w:rsidRPr="006263D8">
              <w:rPr>
                <w:rFonts w:ascii="宋体" w:eastAsia="宋体" w:hAnsi="宋体" w:hint="eastAsia"/>
                <w:sz w:val="24"/>
                <w:szCs w:val="24"/>
              </w:rPr>
              <w:t>㎡±30%；</w:t>
            </w:r>
            <w:r w:rsidRPr="006263D8">
              <w:rPr>
                <w:rFonts w:ascii="宋体" w:eastAsia="宋体" w:hAnsi="宋体" w:hint="eastAsia"/>
                <w:sz w:val="24"/>
                <w:szCs w:val="24"/>
              </w:rPr>
              <w:tab/>
              <w:t>波束类型：准直型；</w:t>
            </w:r>
            <w:r w:rsidRPr="006263D8">
              <w:rPr>
                <w:rFonts w:ascii="宋体" w:eastAsia="宋体" w:hAnsi="宋体" w:hint="eastAsia"/>
                <w:sz w:val="24"/>
                <w:szCs w:val="24"/>
              </w:rPr>
              <w:tab/>
            </w:r>
            <w:r w:rsidRPr="006263D8">
              <w:rPr>
                <w:rFonts w:ascii="宋体" w:eastAsia="宋体" w:hAnsi="宋体" w:hint="eastAsia"/>
                <w:sz w:val="24"/>
                <w:szCs w:val="24"/>
              </w:rPr>
              <w:tab/>
            </w:r>
          </w:p>
          <w:p w:rsidR="006263D8" w:rsidRPr="006263D8" w:rsidRDefault="006263D8" w:rsidP="006263D8">
            <w:pPr>
              <w:spacing w:line="42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263D8">
              <w:rPr>
                <w:rFonts w:ascii="宋体" w:eastAsia="宋体" w:hAnsi="宋体" w:hint="eastAsia"/>
                <w:sz w:val="24"/>
                <w:szCs w:val="24"/>
              </w:rPr>
              <w:t>波形：脉冲波、连续波；</w:t>
            </w:r>
            <w:r w:rsidRPr="006263D8">
              <w:rPr>
                <w:rFonts w:ascii="宋体" w:eastAsia="宋体" w:hAnsi="宋体" w:hint="eastAsia"/>
                <w:sz w:val="24"/>
                <w:szCs w:val="24"/>
              </w:rPr>
              <w:tab/>
            </w:r>
            <w:r w:rsidRPr="006263D8">
              <w:rPr>
                <w:rFonts w:ascii="宋体" w:eastAsia="宋体" w:hAnsi="宋体" w:hint="eastAsia"/>
                <w:sz w:val="24"/>
                <w:szCs w:val="24"/>
              </w:rPr>
              <w:tab/>
            </w:r>
            <w:r w:rsidRPr="006263D8">
              <w:rPr>
                <w:rFonts w:ascii="宋体" w:eastAsia="宋体" w:hAnsi="宋体" w:hint="eastAsia"/>
                <w:sz w:val="24"/>
                <w:szCs w:val="24"/>
              </w:rPr>
              <w:tab/>
              <w:t>安全分类：Ⅰ类，B型，</w:t>
            </w:r>
            <w:r w:rsidRPr="006263D8">
              <w:rPr>
                <w:rFonts w:ascii="宋体" w:eastAsia="宋体" w:hAnsi="宋体"/>
                <w:sz w:val="24"/>
                <w:szCs w:val="24"/>
              </w:rPr>
              <w:object w:dxaOrig="151" w:dyaOrig="114">
                <v:shape id="_x0000_i1026" type="#_x0000_t75" style="width:9pt;height:12pt;mso-position-horizontal-relative:page;mso-position-vertical-relative:page" o:ole="">
                  <v:imagedata r:id="rId6" o:title=""/>
                </v:shape>
                <o:OLEObject Type="Embed" ProgID="CorelDraw.Graphic.9" ShapeID="_x0000_i1026" DrawAspect="Content" ObjectID="_1598428979" r:id="rId8">
                  <o:FieldCodes>\* MERGEFORMAT</o:FieldCodes>
                </o:OLEObject>
              </w:object>
            </w:r>
          </w:p>
          <w:p w:rsidR="006263D8" w:rsidRPr="006263D8" w:rsidRDefault="006263D8" w:rsidP="006263D8">
            <w:pPr>
              <w:spacing w:line="42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263D8">
              <w:rPr>
                <w:rFonts w:ascii="宋体" w:eastAsia="宋体" w:hAnsi="宋体" w:hint="eastAsia"/>
                <w:sz w:val="24"/>
                <w:szCs w:val="24"/>
              </w:rPr>
              <w:t>治疗头进液防护程度：IPX7 （防水深度，治疗头辐射面往上10mm ）</w:t>
            </w:r>
          </w:p>
          <w:p w:rsidR="006263D8" w:rsidRPr="006263D8" w:rsidRDefault="006263D8" w:rsidP="006263D8">
            <w:pPr>
              <w:spacing w:line="42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263D8">
              <w:rPr>
                <w:rFonts w:ascii="宋体" w:eastAsia="宋体" w:hAnsi="宋体" w:hint="eastAsia"/>
                <w:sz w:val="24"/>
                <w:szCs w:val="24"/>
              </w:rPr>
              <w:t>机身进液防护程度：IPX0</w:t>
            </w:r>
          </w:p>
          <w:p w:rsidR="006263D8" w:rsidRPr="006263D8" w:rsidRDefault="006263D8" w:rsidP="006263D8">
            <w:pPr>
              <w:spacing w:line="42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263D8">
              <w:rPr>
                <w:rFonts w:ascii="宋体" w:eastAsia="宋体" w:hAnsi="宋体" w:hint="eastAsia"/>
                <w:sz w:val="24"/>
                <w:szCs w:val="24"/>
              </w:rPr>
              <w:t>每一种调制设置的调制波形：方波；输出波形描述：100%方波调制；</w:t>
            </w:r>
          </w:p>
          <w:p w:rsidR="006E2452" w:rsidRPr="00F06A8F" w:rsidRDefault="009917FC" w:rsidP="006E2452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  <w:bookmarkStart w:id="0" w:name="_GoBack"/>
            <w:bookmarkEnd w:id="0"/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9917FC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备注：</w:t>
      </w:r>
    </w:p>
    <w:sectPr w:rsidR="00F06A8F" w:rsidRPr="00F06A8F" w:rsidSect="004F19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03A" w:rsidRDefault="00ED103A" w:rsidP="00BA6223">
      <w:r>
        <w:separator/>
      </w:r>
    </w:p>
  </w:endnote>
  <w:endnote w:type="continuationSeparator" w:id="0">
    <w:p w:rsidR="00ED103A" w:rsidRDefault="00ED103A" w:rsidP="00BA6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03A" w:rsidRDefault="00ED103A" w:rsidP="00BA6223">
      <w:r>
        <w:separator/>
      </w:r>
    </w:p>
  </w:footnote>
  <w:footnote w:type="continuationSeparator" w:id="0">
    <w:p w:rsidR="00ED103A" w:rsidRDefault="00ED103A" w:rsidP="00BA62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77372"/>
    <w:rsid w:val="00200688"/>
    <w:rsid w:val="0033149C"/>
    <w:rsid w:val="004964B1"/>
    <w:rsid w:val="004F19DE"/>
    <w:rsid w:val="005D11CE"/>
    <w:rsid w:val="006263D8"/>
    <w:rsid w:val="006E2452"/>
    <w:rsid w:val="007A4850"/>
    <w:rsid w:val="007C0E4C"/>
    <w:rsid w:val="0085369C"/>
    <w:rsid w:val="00865B0A"/>
    <w:rsid w:val="00892538"/>
    <w:rsid w:val="00895D8D"/>
    <w:rsid w:val="0089649D"/>
    <w:rsid w:val="008A5D9D"/>
    <w:rsid w:val="009917FC"/>
    <w:rsid w:val="00A0758D"/>
    <w:rsid w:val="00B26CCA"/>
    <w:rsid w:val="00BA6223"/>
    <w:rsid w:val="00DA2C42"/>
    <w:rsid w:val="00DA6E27"/>
    <w:rsid w:val="00E06306"/>
    <w:rsid w:val="00ED103A"/>
    <w:rsid w:val="00ED5D6C"/>
    <w:rsid w:val="00F06A8F"/>
    <w:rsid w:val="00F13A37"/>
    <w:rsid w:val="00F14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F499679-6B7E-4D42-997B-0881202B5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9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BA62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BA6223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BA62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BA62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107</Words>
  <Characters>616</Characters>
  <Application>Microsoft Office Word</Application>
  <DocSecurity>0</DocSecurity>
  <Lines>5</Lines>
  <Paragraphs>1</Paragraphs>
  <ScaleCrop>false</ScaleCrop>
  <Company>南京中医药大学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11</cp:revision>
  <cp:lastPrinted>2018-09-11T08:28:00Z</cp:lastPrinted>
  <dcterms:created xsi:type="dcterms:W3CDTF">2016-11-04T07:20:00Z</dcterms:created>
  <dcterms:modified xsi:type="dcterms:W3CDTF">2018-09-14T03:17:00Z</dcterms:modified>
</cp:coreProperties>
</file>